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E33" w:rsidRPr="00757C6E" w:rsidRDefault="00D83E33" w:rsidP="00D83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Ve 2. kole přijímacího řízení je možné přihlásit se prostřednictvím jedné přihlášky až k 3 oborům. Na přihlášce musí uchazeč závazně zvolit pořadí škol (případně oborů na jedné škole) podle svých priorit.</w:t>
      </w:r>
    </w:p>
    <w:p w:rsidR="00757C6E" w:rsidRPr="00D83E33" w:rsidRDefault="00757C6E" w:rsidP="00D83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E33" w:rsidRPr="00D83E33" w:rsidRDefault="00D83E33" w:rsidP="00757C6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SOŠ, SOU a ZŠ Třešť</w:t>
      </w:r>
      <w:r w:rsidRPr="00757C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pracoviště Černovice, Mariánské náměstí </w:t>
      </w:r>
      <w:proofErr w:type="gramStart"/>
      <w:r w:rsidRPr="00757C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72, </w:t>
      </w:r>
      <w:r w:rsidRPr="00D83E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nabízí</w:t>
      </w:r>
      <w:proofErr w:type="gramEnd"/>
      <w:r w:rsidRPr="00D83E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 2. kole následující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3E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obory:</w:t>
      </w:r>
    </w:p>
    <w:p w:rsidR="00D83E33" w:rsidRPr="00D83E33" w:rsidRDefault="00D83E33" w:rsidP="00D83E33">
      <w:pPr>
        <w:shd w:val="clear" w:color="auto" w:fill="FFFFFF"/>
        <w:spacing w:before="300" w:after="150" w:line="672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Obory typu E</w:t>
      </w:r>
    </w:p>
    <w:tbl>
      <w:tblPr>
        <w:tblW w:w="9639" w:type="dxa"/>
        <w:tblInd w:w="-8" w:type="dxa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5413"/>
        <w:gridCol w:w="2976"/>
      </w:tblGrid>
      <w:tr w:rsidR="00D83E33" w:rsidRPr="00D83E33" w:rsidTr="00D83E3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Kód oboru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oboru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 přijímaných uchazečů ve 2. kole</w:t>
            </w:r>
          </w:p>
        </w:tc>
      </w:tr>
      <w:tr w:rsidR="00D83E33" w:rsidRPr="00D83E33" w:rsidTr="00D83E3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29-</w:t>
            </w:r>
            <w:proofErr w:type="gramStart"/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51-E</w:t>
            </w:r>
            <w:proofErr w:type="gramEnd"/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/01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 xml:space="preserve">Potravinářská výroba –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ŠVP: Cukrář, cukrářská výroba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</w:tr>
      <w:tr w:rsidR="00D83E33" w:rsidRPr="00D83E33" w:rsidTr="00D83E3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65</w:t>
            </w: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-</w:t>
            </w:r>
            <w:proofErr w:type="gramStart"/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-E</w:t>
            </w:r>
            <w:proofErr w:type="gramEnd"/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/01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Stravovací a ubytovací služby</w:t>
            </w: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ŠVP: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Kuchař, kuchařské práce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</w:tr>
      <w:tr w:rsidR="00D83E33" w:rsidRPr="00D83E33" w:rsidTr="00D83E3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75-</w:t>
            </w:r>
            <w:proofErr w:type="gramStart"/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41-E</w:t>
            </w:r>
            <w:proofErr w:type="gramEnd"/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/01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Pečovatelské služby</w:t>
            </w: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ŠVP: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Pečovatel/pečovatelka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pečovatelské služby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</w:tr>
      <w:tr w:rsidR="00D83E33" w:rsidRPr="00D83E33" w:rsidTr="00D83E3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33-</w:t>
            </w:r>
            <w:proofErr w:type="gramStart"/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56-E</w:t>
            </w:r>
            <w:proofErr w:type="gramEnd"/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/01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>Truhlářská a čalounická výroba</w:t>
            </w: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ŠVP: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Trhlá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ř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truhlářská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výroba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</w:tr>
      <w:tr w:rsidR="00D83E33" w:rsidRPr="00D83E33" w:rsidTr="00D83E3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23-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51-E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>/01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Strojírenské práce</w:t>
            </w: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ŠVP: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Zámečník, zámečnické práce a údržba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</w:tr>
      <w:tr w:rsidR="00D83E33" w:rsidRPr="00D83E33" w:rsidTr="00D83E3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36-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67-E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>/01</w:t>
            </w:r>
          </w:p>
        </w:tc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Zednické</w:t>
            </w:r>
            <w:r w:rsidRPr="00D83E33">
              <w:rPr>
                <w:rFonts w:ascii="Times New Roman" w:eastAsia="Times New Roman" w:hAnsi="Times New Roman" w:cs="Times New Roman"/>
                <w:lang w:eastAsia="cs-C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ŠVP: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Zedník, zednické práce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3E33" w:rsidRPr="00D83E33" w:rsidRDefault="00D83E33" w:rsidP="00D83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</w:tr>
    </w:tbl>
    <w:p w:rsidR="00D83E33" w:rsidRDefault="00D83E33" w:rsidP="00D83E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666666"/>
          <w:lang w:eastAsia="cs-CZ"/>
        </w:rPr>
      </w:pPr>
      <w:r w:rsidRPr="00D83E33">
        <w:rPr>
          <w:rFonts w:ascii="Roboto" w:eastAsia="Times New Roman" w:hAnsi="Roboto" w:cs="Times New Roman"/>
          <w:color w:val="666666"/>
          <w:lang w:eastAsia="cs-CZ"/>
        </w:rPr>
        <w:br/>
      </w:r>
    </w:p>
    <w:p w:rsidR="00D83E33" w:rsidRPr="00D83E33" w:rsidRDefault="00D83E33" w:rsidP="00D83E33">
      <w:pPr>
        <w:shd w:val="clear" w:color="auto" w:fill="FFFFFF"/>
        <w:spacing w:before="300" w:after="150" w:line="672" w:lineRule="atLeast"/>
        <w:outlineLvl w:val="1"/>
        <w:rPr>
          <w:rFonts w:ascii="Roboto" w:eastAsia="Times New Roman" w:hAnsi="Roboto" w:cs="Times New Roman"/>
          <w:b/>
          <w:bCs/>
          <w:color w:val="333333"/>
          <w:lang w:eastAsia="cs-CZ"/>
        </w:rPr>
      </w:pPr>
      <w:r w:rsidRPr="00D83E33">
        <w:rPr>
          <w:rFonts w:ascii="Roboto" w:eastAsia="Times New Roman" w:hAnsi="Roboto" w:cs="Times New Roman"/>
          <w:b/>
          <w:bCs/>
          <w:color w:val="333333"/>
          <w:lang w:eastAsia="cs-CZ"/>
        </w:rPr>
        <w:t>O</w:t>
      </w:r>
      <w:r w:rsidR="001970BA">
        <w:rPr>
          <w:rFonts w:ascii="Roboto" w:eastAsia="Times New Roman" w:hAnsi="Roboto" w:cs="Times New Roman"/>
          <w:b/>
          <w:bCs/>
          <w:color w:val="333333"/>
          <w:lang w:eastAsia="cs-CZ"/>
        </w:rPr>
        <w:t>b</w:t>
      </w:r>
      <w:r w:rsidRPr="00D83E33">
        <w:rPr>
          <w:rFonts w:ascii="Roboto" w:eastAsia="Times New Roman" w:hAnsi="Roboto" w:cs="Times New Roman"/>
          <w:b/>
          <w:bCs/>
          <w:color w:val="333333"/>
          <w:lang w:eastAsia="cs-CZ"/>
        </w:rPr>
        <w:t xml:space="preserve">ory typu </w:t>
      </w:r>
      <w:r>
        <w:rPr>
          <w:rFonts w:ascii="Roboto" w:eastAsia="Times New Roman" w:hAnsi="Roboto" w:cs="Times New Roman"/>
          <w:b/>
          <w:bCs/>
          <w:color w:val="333333"/>
          <w:lang w:eastAsia="cs-CZ"/>
        </w:rPr>
        <w:t>C</w:t>
      </w:r>
    </w:p>
    <w:tbl>
      <w:tblPr>
        <w:tblW w:w="9639" w:type="dxa"/>
        <w:tblInd w:w="-8" w:type="dxa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953"/>
        <w:gridCol w:w="2268"/>
      </w:tblGrid>
      <w:tr w:rsidR="00D83E33" w:rsidRPr="00D83E33" w:rsidTr="00757C6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101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Kód oboru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101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oboru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D83E33" w:rsidP="00101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D83E3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 přijímaných uchazečů ve 2. kole</w:t>
            </w:r>
          </w:p>
        </w:tc>
      </w:tr>
      <w:tr w:rsidR="00D83E33" w:rsidRPr="00D83E33" w:rsidTr="00757C6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757C6E" w:rsidP="00101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78-</w:t>
            </w: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62-C</w:t>
            </w:r>
            <w:proofErr w:type="gramEnd"/>
            <w:r w:rsidR="00D83E33" w:rsidRPr="00D83E33">
              <w:rPr>
                <w:rFonts w:ascii="Times New Roman" w:eastAsia="Times New Roman" w:hAnsi="Times New Roman" w:cs="Times New Roman"/>
                <w:lang w:eastAsia="cs-CZ"/>
              </w:rPr>
              <w:t>/0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757C6E" w:rsidP="00101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Praktická škola dvouletá</w:t>
            </w:r>
            <w:r w:rsidR="00D83E33" w:rsidRPr="00D83E33">
              <w:rPr>
                <w:rFonts w:ascii="Times New Roman" w:eastAsia="Times New Roman" w:hAnsi="Times New Roman" w:cs="Times New Roman"/>
                <w:lang w:eastAsia="cs-CZ"/>
              </w:rPr>
              <w:t xml:space="preserve"> – </w:t>
            </w:r>
            <w:r w:rsidR="00D83E33">
              <w:rPr>
                <w:rFonts w:ascii="Times New Roman" w:eastAsia="Times New Roman" w:hAnsi="Times New Roman" w:cs="Times New Roman"/>
                <w:lang w:eastAsia="cs-CZ"/>
              </w:rPr>
              <w:t xml:space="preserve">ŠVP: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Praktická škola dvouletá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3E33" w:rsidRPr="00D83E33" w:rsidRDefault="00757C6E" w:rsidP="00101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</w:tr>
    </w:tbl>
    <w:p w:rsidR="00D83E33" w:rsidRDefault="00D83E33" w:rsidP="00D83E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666666"/>
          <w:lang w:eastAsia="cs-CZ"/>
        </w:rPr>
      </w:pPr>
    </w:p>
    <w:p w:rsidR="00D83E33" w:rsidRDefault="00D83E33" w:rsidP="00D83E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666666"/>
          <w:lang w:eastAsia="cs-CZ"/>
        </w:rPr>
      </w:pPr>
    </w:p>
    <w:p w:rsidR="00D83E33" w:rsidRDefault="00D83E33" w:rsidP="00D83E3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666666"/>
          <w:lang w:eastAsia="cs-CZ"/>
        </w:rPr>
      </w:pPr>
    </w:p>
    <w:p w:rsidR="001970BA" w:rsidRDefault="00D83E33" w:rsidP="00197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Přihlášky můžete podat v termínu od 19. května 2026 do 25. května 2026 a to: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– Elektronicky prostřednictvím systému DIPSY (s ověřenou elektronickou identitou – </w:t>
      </w:r>
      <w:proofErr w:type="spellStart"/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eGovermentu</w:t>
      </w:r>
      <w:proofErr w:type="spellEnd"/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, bankovní identitou, prostřednictvím datové schránky). Vstup do systému je z www.prihlaskynastredni.cz.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– Na vytištěném formuláři v papírové podobě a zasláním na každou z vybraných škol včetně</w:t>
      </w:r>
      <w:r w:rsidR="00757C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</w:t>
      </w:r>
      <w:r w:rsidR="0019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požadovaných</w:t>
      </w:r>
      <w:r w:rsidR="0019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příloh.</w:t>
      </w:r>
    </w:p>
    <w:p w:rsidR="00D83E33" w:rsidRDefault="00D83E33" w:rsidP="00197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757C6E" w:rsidRPr="00D83E33" w:rsidRDefault="00757C6E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E33" w:rsidRP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Hlavní kritéria</w:t>
      </w:r>
    </w:p>
    <w:p w:rsid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Přijímací zkoušky se na obory typu E a </w:t>
      </w:r>
      <w:r w:rsidR="001970BA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nedělají.</w:t>
      </w:r>
    </w:p>
    <w:p w:rsidR="001970BA" w:rsidRPr="00D83E33" w:rsidRDefault="001970BA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E33" w:rsidRP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Ke vzdělávání ve střední škole lze přijmout uchazeče, kteří splnili povinnou školní docházku.</w:t>
      </w:r>
    </w:p>
    <w:p w:rsidR="00D83E33" w:rsidRP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Uchazeči-cizinci dokládají splnění povinné školní docházky potvrzením ze zahraniční školy nebo čestným prohlášením, a to v případě, že nestudovali poslední ročník v České republice.</w:t>
      </w:r>
    </w:p>
    <w:p w:rsid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Uchazeči se speciálními vzdělávacími potřebami doloží k přihlášce vyjádření školského poradenského zařízení.</w:t>
      </w:r>
    </w:p>
    <w:p w:rsidR="00757C6E" w:rsidRPr="00D83E33" w:rsidRDefault="00757C6E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Hlavním kritériem pro stanovení pořadí žáků při přijímacím řízení je průměrný prospěch za 2. pololetí předposledního ročníku a za 1. pololetí posledního ročníku ZŠ a je seřazen sestupně.</w:t>
      </w:r>
    </w:p>
    <w:p w:rsidR="001970BA" w:rsidRPr="00D83E33" w:rsidRDefault="001970BA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970BA" w:rsidRDefault="001970BA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Uchazeči–cizinci: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 případě, že uchazeč-cizinec není schopen dodat vysvědčení za některý z výše uvedených ročníků z důvodu studia v zahraničí, dodává čestné prohlášení o absolvování požadovaných ročníků v zahraničí, případně i kopie zahraničních vysvědčení a do hodnocení mu bude za dané pololetí uveden průměr 3,01, pokud nebude možné stavit průměrný prospěch přesně dle vysvědčení.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uchazeč – cizinec neabsolvoval poslední ročník studia na české škole, musí v tomto případě zároveň prokázat minimální znalost českého jazyka, která bude ověřena osobním pohovorem. Body získané pohovorem budou danému uchazeči přičteny k celkovým bodům za prospěch.</w:t>
      </w:r>
    </w:p>
    <w:p w:rsidR="00757C6E" w:rsidRPr="00D83E33" w:rsidRDefault="00757C6E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E33" w:rsidRP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Doplňková kritéria</w:t>
      </w:r>
    </w:p>
    <w:p w:rsidR="001970BA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rovnosti hlavního kritéria se použijí dodatečná kritéria, a to v následujícím pořadí: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nižší průměrný prospěch za sledovaná pololetí z předmětu matematika za všechna sledovaná </w:t>
      </w:r>
      <w:proofErr w:type="spellStart"/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obdobínižší</w:t>
      </w:r>
      <w:proofErr w:type="spellEnd"/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průměrný prospěch za sledovaná pololetí z předmětu český jazyk za všechna sledovaná období.</w:t>
      </w:r>
      <w:r w:rsidR="001970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oboru typu C</w:t>
      </w:r>
    </w:p>
    <w:p w:rsidR="001970BA" w:rsidRPr="001970BA" w:rsidRDefault="001970BA" w:rsidP="001970B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0BA">
        <w:rPr>
          <w:rFonts w:ascii="Times New Roman" w:eastAsia="Times New Roman" w:hAnsi="Times New Roman" w:cs="Times New Roman"/>
          <w:sz w:val="24"/>
          <w:szCs w:val="24"/>
          <w:lang w:eastAsia="cs-CZ"/>
        </w:rPr>
        <w:t>nižší průměrný prospěch za sledovaná období z předmětu matematika a český jazyk. V případě, že se ani jeden z předmětů nevyučuje, posuzuje se průměrný prospěch z předmětu rozumová výchova</w:t>
      </w:r>
    </w:p>
    <w:p w:rsidR="001970BA" w:rsidRPr="001970BA" w:rsidRDefault="001970BA" w:rsidP="001970B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70BA">
        <w:rPr>
          <w:rFonts w:ascii="Times New Roman" w:eastAsia="Times New Roman" w:hAnsi="Times New Roman" w:cs="Times New Roman"/>
          <w:sz w:val="24"/>
          <w:szCs w:val="24"/>
          <w:lang w:eastAsia="cs-CZ"/>
        </w:rPr>
        <w:t>nižší průměrný prospěch za sledovaná období z předmětu pracovní výchova.</w:t>
      </w:r>
    </w:p>
    <w:p w:rsid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Podmínkou pro přijetí uchazeče ke studiu je zdravotní způsobilost pro zvolený obor.</w:t>
      </w:r>
    </w:p>
    <w:p w:rsidR="001970BA" w:rsidRPr="00D83E33" w:rsidRDefault="001970BA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E33" w:rsidRP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Požadované přílohy:</w:t>
      </w:r>
    </w:p>
    <w:p w:rsidR="00D83E33" w:rsidRDefault="00D83E33" w:rsidP="00197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na vysvědčeních z předchozího vzdělávání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Lékařský posudek o zdravotní způsobilosti ke vzdělávání (potvrzený lékařem provozující praxi na území České republiky).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Vyjádření školského poradenského zařízení (pouze u uchazečů se speciálními vzdělávacími potřebami, pokud má uchazeč k dispozici)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 uchazečů z ciziny platný doklad o povolení k pobytu na území ČR (</w:t>
      </w:r>
      <w:proofErr w:type="spellStart"/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sken</w:t>
      </w:r>
      <w:proofErr w:type="spellEnd"/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víza)</w:t>
      </w:r>
    </w:p>
    <w:p w:rsidR="00757C6E" w:rsidRPr="00D83E33" w:rsidRDefault="00757C6E" w:rsidP="00197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3E33" w:rsidRP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VÝSLEDKY</w:t>
      </w:r>
    </w:p>
    <w:p w:rsidR="00D83E33" w:rsidRPr="00D83E33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 o přijetí/nepřijetí škola zveřejní 23. června 2026. Své výsledky uvidí uchazeč pod přiděleným registračním číslem buď v elektronickém systému DIPSY, anebo na veřejně dostupném místě školy (webové stránky a na úřední desce v hlavní budově školy).</w:t>
      </w:r>
      <w:r w:rsidRPr="00D83E3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Odvolání uchazeče proti rozhodnutí ředitele školy o výsledku přijímacího řízení lze podat ve lhůtě 3 pracovních dnů od rozhodnutí. Rozhodnutí o přijetí či nepřijetí se ve 2. kole nezasílá.</w:t>
      </w:r>
    </w:p>
    <w:p w:rsidR="00D83E33" w:rsidRPr="00757C6E" w:rsidRDefault="00D83E33" w:rsidP="00757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D83E33" w:rsidRPr="0075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3157A"/>
    <w:multiLevelType w:val="multilevel"/>
    <w:tmpl w:val="4E1C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33"/>
    <w:rsid w:val="001970BA"/>
    <w:rsid w:val="00757C6E"/>
    <w:rsid w:val="00D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CDCE"/>
  <w15:chartTrackingRefBased/>
  <w15:docId w15:val="{BA3D3F93-D524-4D9E-BC16-D2930654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605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SOŠ, SOU a ZŠ Třešť – pracoviště Černovice, Mariánské náměstí 72,  nabízí ve 2. </vt:lpstr>
      <vt:lpstr>    Obory typu E</vt:lpstr>
      <vt:lpstr>    Obory typu C</vt:lpstr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Kyrianová Martina</dc:creator>
  <cp:keywords/>
  <dc:description/>
  <cp:lastModifiedBy>Kyrianová Martina</cp:lastModifiedBy>
  <cp:revision>1</cp:revision>
  <dcterms:created xsi:type="dcterms:W3CDTF">2026-05-18T09:54:00Z</dcterms:created>
  <dcterms:modified xsi:type="dcterms:W3CDTF">2026-05-18T10:19:00Z</dcterms:modified>
</cp:coreProperties>
</file>